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center"/>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Programa de Promoción de Lectura</w:t>
      </w:r>
    </w:p>
    <w:p w:rsidR="00000000" w:rsidDel="00000000" w:rsidP="00000000" w:rsidRDefault="00000000" w:rsidRPr="00000000" w14:paraId="00000003">
      <w:pPr>
        <w:pageBreakBefore w:val="0"/>
        <w:jc w:val="center"/>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enfoque en la mediación cultural y de lectura digital</w:t>
      </w:r>
      <w:r w:rsidDel="00000000" w:rsidR="00000000" w:rsidRPr="00000000">
        <w:rPr>
          <w:rtl w:val="0"/>
        </w:rPr>
      </w:r>
    </w:p>
    <w:p w:rsidR="00000000" w:rsidDel="00000000" w:rsidP="00000000" w:rsidRDefault="00000000" w:rsidRPr="00000000" w14:paraId="00000004">
      <w:pPr>
        <w:pageBreakBefore w:val="0"/>
        <w:jc w:val="center"/>
        <w:rPr>
          <w:rFonts w:ascii="Oswald" w:cs="Oswald" w:eastAsia="Oswald" w:hAnsi="Oswald"/>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Oswald" w:cs="Oswald" w:eastAsia="Oswald" w:hAnsi="Oswald"/>
          <w:b w:val="1"/>
          <w:sz w:val="24"/>
          <w:szCs w:val="24"/>
          <w:shd w:fill="ffd966" w:val="clear"/>
        </w:rPr>
      </w:pPr>
      <w:r w:rsidDel="00000000" w:rsidR="00000000" w:rsidRPr="00000000">
        <w:rPr>
          <w:rFonts w:ascii="Oswald" w:cs="Oswald" w:eastAsia="Oswald" w:hAnsi="Oswald"/>
          <w:b w:val="1"/>
          <w:sz w:val="24"/>
          <w:szCs w:val="24"/>
          <w:rtl w:val="0"/>
        </w:rPr>
        <w:t xml:space="preserve">Presentación </w:t>
      </w:r>
      <w:r w:rsidDel="00000000" w:rsidR="00000000" w:rsidRPr="00000000">
        <w:rPr>
          <w:rtl w:val="0"/>
        </w:rPr>
      </w:r>
    </w:p>
    <w:p w:rsidR="00000000" w:rsidDel="00000000" w:rsidP="00000000" w:rsidRDefault="00000000" w:rsidRPr="00000000" w14:paraId="00000006">
      <w:pPr>
        <w:pageBreakBefore w:val="0"/>
        <w:widowControl w:val="0"/>
        <w:spacing w:line="240" w:lineRule="auto"/>
        <w:jc w:val="both"/>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 apartado es relevante por varias razones: 1) Permite tener claridad de nuestro programa al comunicarnos, 2) nos nutrirá de información para las estrategias de promoción, 3) Será orientador para las personas que se interesen e incluso otras entidades con las que podremos asociarnos. Entonces, debe ser claro, relacionado con el objetivo y apuntar a la vinculación con la comunidad/territorio. Cuál es la limitación espacial, al grupo de personas que convocamos y durante cuánto tiempo, también son datos relevantes a incluir. Una recomendación importante, piensen que le están contando a alguien sobre su programa y debe quedarle claro, tanto que quiera participar.</w:t>
      </w:r>
    </w:p>
    <w:tbl>
      <w:tblPr>
        <w:tblStyle w:val="Table1"/>
        <w:tblW w:w="9120.0" w:type="dxa"/>
        <w:jc w:val="left"/>
        <w:tblInd w:w="-100.0" w:type="dxa"/>
        <w:tblLayout w:type="fixed"/>
        <w:tblLook w:val="0000"/>
      </w:tblPr>
      <w:tblGrid>
        <w:gridCol w:w="9120"/>
        <w:tblGridChange w:id="0">
          <w:tblGrid>
            <w:gridCol w:w="9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pageBreakBefore w:val="0"/>
              <w:jc w:val="both"/>
              <w:rPr>
                <w:rFonts w:ascii="Oswald" w:cs="Oswald" w:eastAsia="Oswald" w:hAnsi="Oswald"/>
                <w:sz w:val="24"/>
                <w:szCs w:val="24"/>
              </w:rPr>
            </w:pPr>
            <w:r w:rsidDel="00000000" w:rsidR="00000000" w:rsidRPr="00000000">
              <w:rPr>
                <w:rtl w:val="0"/>
              </w:rPr>
            </w:r>
          </w:p>
        </w:tc>
      </w:tr>
    </w:tbl>
    <w:p w:rsidR="00000000" w:rsidDel="00000000" w:rsidP="00000000" w:rsidRDefault="00000000" w:rsidRPr="00000000" w14:paraId="00000008">
      <w:pPr>
        <w:pageBreakBefore w:val="0"/>
        <w:widowControl w:val="0"/>
        <w:spacing w:line="240" w:lineRule="auto"/>
        <w:rPr>
          <w:rFonts w:ascii="Oswald" w:cs="Oswald" w:eastAsia="Oswald" w:hAnsi="Oswald"/>
          <w:sz w:val="24"/>
          <w:szCs w:val="24"/>
          <w:u w:val="single"/>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rFonts w:ascii="Oswald" w:cs="Oswald" w:eastAsia="Oswald" w:hAnsi="Oswald"/>
          <w:b w:val="1"/>
          <w:sz w:val="24"/>
          <w:szCs w:val="24"/>
          <w:shd w:fill="ffd966" w:val="clear"/>
        </w:rPr>
      </w:pPr>
      <w:r w:rsidDel="00000000" w:rsidR="00000000" w:rsidRPr="00000000">
        <w:rPr>
          <w:rFonts w:ascii="Oswald" w:cs="Oswald" w:eastAsia="Oswald" w:hAnsi="Oswald"/>
          <w:b w:val="1"/>
          <w:sz w:val="24"/>
          <w:szCs w:val="24"/>
          <w:rtl w:val="0"/>
        </w:rPr>
        <w:t xml:space="preserve">Objetivo General</w:t>
      </w:r>
      <w:r w:rsidDel="00000000" w:rsidR="00000000" w:rsidRPr="00000000">
        <w:rPr>
          <w:rtl w:val="0"/>
        </w:rPr>
      </w:r>
    </w:p>
    <w:p w:rsidR="00000000" w:rsidDel="00000000" w:rsidP="00000000" w:rsidRDefault="00000000" w:rsidRPr="00000000" w14:paraId="0000000A">
      <w:pPr>
        <w:pageBreakBefore w:val="0"/>
        <w:widowControl w:val="0"/>
        <w:spacing w:line="240" w:lineRule="auto"/>
        <w:jc w:val="both"/>
        <w:rPr>
          <w:rFonts w:ascii="Oswald" w:cs="Oswald" w:eastAsia="Oswald" w:hAnsi="Oswald"/>
          <w:sz w:val="20"/>
          <w:szCs w:val="20"/>
        </w:rPr>
      </w:pPr>
      <w:r w:rsidDel="00000000" w:rsidR="00000000" w:rsidRPr="00000000">
        <w:rPr>
          <w:rFonts w:ascii="Oswald" w:cs="Oswald" w:eastAsia="Oswald" w:hAnsi="Oswald"/>
          <w:sz w:val="20"/>
          <w:szCs w:val="20"/>
          <w:rtl w:val="0"/>
        </w:rPr>
        <w:t xml:space="preserve">En el ejercicio anterior abordamos cómo desarrollar un objetivo general, recuerden que es la base y </w:t>
      </w:r>
      <w:r w:rsidDel="00000000" w:rsidR="00000000" w:rsidRPr="00000000">
        <w:rPr>
          <w:rFonts w:ascii="Oswald" w:cs="Oswald" w:eastAsia="Oswald" w:hAnsi="Oswald"/>
          <w:sz w:val="20"/>
          <w:szCs w:val="20"/>
          <w:rtl w:val="0"/>
        </w:rPr>
        <w:t xml:space="preserve">responde</w:t>
      </w:r>
      <w:r w:rsidDel="00000000" w:rsidR="00000000" w:rsidRPr="00000000">
        <w:rPr>
          <w:rFonts w:ascii="Oswald" w:cs="Oswald" w:eastAsia="Oswald" w:hAnsi="Oswald"/>
          <w:sz w:val="20"/>
          <w:szCs w:val="20"/>
          <w:rtl w:val="0"/>
        </w:rPr>
        <w:t xml:space="preserve"> el ¿Para qué? </w:t>
      </w:r>
      <w:r w:rsidDel="00000000" w:rsidR="00000000" w:rsidRPr="00000000">
        <w:rPr>
          <w:rFonts w:ascii="Oswald" w:cs="Oswald" w:eastAsia="Oswald" w:hAnsi="Oswald"/>
          <w:sz w:val="20"/>
          <w:szCs w:val="20"/>
          <w:rtl w:val="0"/>
        </w:rPr>
        <w:t xml:space="preserve">haremos</w:t>
      </w:r>
      <w:r w:rsidDel="00000000" w:rsidR="00000000" w:rsidRPr="00000000">
        <w:rPr>
          <w:rFonts w:ascii="Oswald" w:cs="Oswald" w:eastAsia="Oswald" w:hAnsi="Oswald"/>
          <w:sz w:val="20"/>
          <w:szCs w:val="20"/>
          <w:rtl w:val="0"/>
        </w:rPr>
        <w:t xml:space="preserve"> nuestro programa de mediación de lectura digital, es lo que le da sentido.</w:t>
      </w:r>
    </w:p>
    <w:tbl>
      <w:tblPr>
        <w:tblStyle w:val="Table2"/>
        <w:tblW w:w="9120.0" w:type="dxa"/>
        <w:jc w:val="left"/>
        <w:tblInd w:w="-100.0" w:type="dxa"/>
        <w:tblLayout w:type="fixed"/>
        <w:tblLook w:val="0000"/>
      </w:tblPr>
      <w:tblGrid>
        <w:gridCol w:w="9120"/>
        <w:tblGridChange w:id="0">
          <w:tblGrid>
            <w:gridCol w:w="9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pageBreakBefore w:val="0"/>
              <w:widowControl w:val="0"/>
              <w:spacing w:line="240" w:lineRule="auto"/>
              <w:jc w:val="both"/>
              <w:rPr>
                <w:rFonts w:ascii="Oswald" w:cs="Oswald" w:eastAsia="Oswald" w:hAnsi="Oswald"/>
                <w:sz w:val="24"/>
                <w:szCs w:val="24"/>
                <w:highlight w:val="white"/>
              </w:rPr>
            </w:pPr>
            <w:r w:rsidDel="00000000" w:rsidR="00000000" w:rsidRPr="00000000">
              <w:rPr>
                <w:rtl w:val="0"/>
              </w:rPr>
            </w:r>
          </w:p>
        </w:tc>
      </w:tr>
    </w:tbl>
    <w:p w:rsidR="00000000" w:rsidDel="00000000" w:rsidP="00000000" w:rsidRDefault="00000000" w:rsidRPr="00000000" w14:paraId="0000000C">
      <w:pPr>
        <w:pageBreakBefore w:val="0"/>
        <w:widowControl w:val="0"/>
        <w:spacing w:after="0" w:before="0" w:line="276" w:lineRule="auto"/>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0D">
      <w:pPr>
        <w:pageBreakBefore w:val="0"/>
        <w:widowControl w:val="0"/>
        <w:spacing w:after="0" w:before="0" w:line="276" w:lineRule="auto"/>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Audiencias beneficiarias</w:t>
      </w:r>
    </w:p>
    <w:p w:rsidR="00000000" w:rsidDel="00000000" w:rsidP="00000000" w:rsidRDefault="00000000" w:rsidRPr="00000000" w14:paraId="0000000E">
      <w:pPr>
        <w:pageBreakBefore w:val="0"/>
        <w:widowControl w:val="0"/>
        <w:spacing w:line="240" w:lineRule="auto"/>
        <w:jc w:val="both"/>
        <w:rPr>
          <w:rFonts w:ascii="Oswald" w:cs="Oswald" w:eastAsia="Oswald" w:hAnsi="Oswald"/>
          <w:b w:val="1"/>
          <w:sz w:val="24"/>
          <w:szCs w:val="24"/>
        </w:rPr>
      </w:pPr>
      <w:r w:rsidDel="00000000" w:rsidR="00000000" w:rsidRPr="00000000">
        <w:rPr>
          <w:rFonts w:ascii="Oswald" w:cs="Oswald" w:eastAsia="Oswald" w:hAnsi="Oswald"/>
          <w:sz w:val="20"/>
          <w:szCs w:val="20"/>
          <w:rtl w:val="0"/>
        </w:rPr>
        <w:t xml:space="preserve">Nombra a continuación todas las audiencias que serán beneficiarias, y además caracteriza a cada una de ellas con datos que consideres relevantes que hemos revisado durante el curso.</w:t>
      </w:r>
      <w:r w:rsidDel="00000000" w:rsidR="00000000" w:rsidRPr="00000000">
        <w:rPr>
          <w:rtl w:val="0"/>
        </w:rPr>
      </w:r>
    </w:p>
    <w:tbl>
      <w:tblPr>
        <w:tblStyle w:val="Table3"/>
        <w:tblW w:w="9120.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0"/>
        <w:tblGridChange w:id="0">
          <w:tblGrid>
            <w:gridCol w:w="912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after="0" w:before="0" w:line="276" w:lineRule="auto"/>
              <w:jc w:val="both"/>
              <w:rPr>
                <w:rFonts w:ascii="Oswald" w:cs="Oswald" w:eastAsia="Oswald" w:hAnsi="Oswald"/>
                <w:b w:val="1"/>
                <w:sz w:val="24"/>
                <w:szCs w:val="24"/>
              </w:rPr>
            </w:pPr>
            <w:r w:rsidDel="00000000" w:rsidR="00000000" w:rsidRPr="00000000">
              <w:rPr>
                <w:rtl w:val="0"/>
              </w:rPr>
            </w:r>
          </w:p>
        </w:tc>
      </w:tr>
    </w:tbl>
    <w:p w:rsidR="00000000" w:rsidDel="00000000" w:rsidP="00000000" w:rsidRDefault="00000000" w:rsidRPr="00000000" w14:paraId="00000010">
      <w:pPr>
        <w:pageBreakBefore w:val="0"/>
        <w:widowControl w:val="0"/>
        <w:spacing w:line="240" w:lineRule="auto"/>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11">
      <w:pPr>
        <w:widowControl w:val="0"/>
        <w:spacing w:line="276" w:lineRule="auto"/>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Metodologías</w:t>
      </w:r>
    </w:p>
    <w:p w:rsidR="00000000" w:rsidDel="00000000" w:rsidP="00000000" w:rsidRDefault="00000000" w:rsidRPr="00000000" w14:paraId="00000012">
      <w:pPr>
        <w:widowControl w:val="0"/>
        <w:spacing w:line="240" w:lineRule="auto"/>
        <w:jc w:val="both"/>
        <w:rPr>
          <w:rFonts w:ascii="Oswald" w:cs="Oswald" w:eastAsia="Oswald" w:hAnsi="Oswald"/>
          <w:b w:val="1"/>
          <w:sz w:val="24"/>
          <w:szCs w:val="24"/>
        </w:rPr>
      </w:pPr>
      <w:r w:rsidDel="00000000" w:rsidR="00000000" w:rsidRPr="00000000">
        <w:rPr>
          <w:rFonts w:ascii="Oswald" w:cs="Oswald" w:eastAsia="Oswald" w:hAnsi="Oswald"/>
          <w:sz w:val="20"/>
          <w:szCs w:val="20"/>
          <w:rtl w:val="0"/>
        </w:rPr>
        <w:t xml:space="preserve">Describe con detalles la manera en que lograrás cumplir el objetivo propuesto. Incluye las diferentes etapas de las acciones cómo coordinación, preparación, adquisición, convocatoria, ejecución, evaluación…entre otras tantas. Ordena el relato de manera lógica y si lo </w:t>
      </w:r>
      <w:r w:rsidDel="00000000" w:rsidR="00000000" w:rsidRPr="00000000">
        <w:rPr>
          <w:rFonts w:ascii="Oswald" w:cs="Oswald" w:eastAsia="Oswald" w:hAnsi="Oswald"/>
          <w:sz w:val="20"/>
          <w:szCs w:val="20"/>
          <w:rtl w:val="0"/>
        </w:rPr>
        <w:t xml:space="preserve">estimas</w:t>
      </w:r>
      <w:r w:rsidDel="00000000" w:rsidR="00000000" w:rsidRPr="00000000">
        <w:rPr>
          <w:rFonts w:ascii="Oswald" w:cs="Oswald" w:eastAsia="Oswald" w:hAnsi="Oswald"/>
          <w:sz w:val="20"/>
          <w:szCs w:val="20"/>
          <w:rtl w:val="0"/>
        </w:rPr>
        <w:t xml:space="preserve"> pertinente de forma cronológica.</w:t>
      </w:r>
      <w:r w:rsidDel="00000000" w:rsidR="00000000" w:rsidRPr="00000000">
        <w:rPr>
          <w:rtl w:val="0"/>
        </w:rPr>
      </w:r>
    </w:p>
    <w:tbl>
      <w:tblPr>
        <w:tblStyle w:val="Table4"/>
        <w:tblW w:w="9120.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0"/>
        <w:tblGridChange w:id="0">
          <w:tblGrid>
            <w:gridCol w:w="912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jc w:val="both"/>
              <w:rPr>
                <w:rFonts w:ascii="Oswald" w:cs="Oswald" w:eastAsia="Oswald" w:hAnsi="Oswald"/>
                <w:b w:val="1"/>
                <w:sz w:val="24"/>
                <w:szCs w:val="24"/>
              </w:rPr>
            </w:pPr>
            <w:r w:rsidDel="00000000" w:rsidR="00000000" w:rsidRPr="00000000">
              <w:rPr>
                <w:rtl w:val="0"/>
              </w:rPr>
            </w:r>
          </w:p>
        </w:tc>
      </w:tr>
    </w:tbl>
    <w:p w:rsidR="00000000" w:rsidDel="00000000" w:rsidP="00000000" w:rsidRDefault="00000000" w:rsidRPr="00000000" w14:paraId="00000014">
      <w:pPr>
        <w:pageBreakBefore w:val="0"/>
        <w:widowControl w:val="0"/>
        <w:spacing w:line="240" w:lineRule="auto"/>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Actividades</w:t>
      </w:r>
    </w:p>
    <w:p w:rsidR="00000000" w:rsidDel="00000000" w:rsidP="00000000" w:rsidRDefault="00000000" w:rsidRPr="00000000" w14:paraId="00000016">
      <w:pPr>
        <w:pageBreakBefore w:val="0"/>
        <w:widowControl w:val="0"/>
        <w:spacing w:line="240" w:lineRule="auto"/>
        <w:jc w:val="both"/>
        <w:rPr>
          <w:rFonts w:ascii="Oswald" w:cs="Oswald" w:eastAsia="Oswald" w:hAnsi="Oswald"/>
          <w:b w:val="1"/>
          <w:sz w:val="24"/>
          <w:szCs w:val="24"/>
        </w:rPr>
      </w:pPr>
      <w:r w:rsidDel="00000000" w:rsidR="00000000" w:rsidRPr="00000000">
        <w:rPr>
          <w:rFonts w:ascii="Oswald" w:cs="Oswald" w:eastAsia="Oswald" w:hAnsi="Oswald"/>
          <w:sz w:val="20"/>
          <w:szCs w:val="20"/>
          <w:rtl w:val="0"/>
        </w:rPr>
        <w:t xml:space="preserve">En base a la siguiente tabla te pedimos que desgloses las actividades que compondrán tu programa. En cuanto a la duración te pedimos que consideres las etapas preparación, ejecución y evaluación. En el apartado recursos describe los materiales que se necesitarán (tanto digitales cómo físicos y humanos).</w:t>
      </w:r>
      <w:r w:rsidDel="00000000" w:rsidR="00000000" w:rsidRPr="00000000">
        <w:rPr>
          <w:rtl w:val="0"/>
        </w:rPr>
      </w:r>
    </w:p>
    <w:tbl>
      <w:tblPr>
        <w:tblStyle w:val="Table5"/>
        <w:tblW w:w="913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600"/>
        <w:gridCol w:w="1515"/>
        <w:gridCol w:w="1860"/>
        <w:tblGridChange w:id="0">
          <w:tblGrid>
            <w:gridCol w:w="2160"/>
            <w:gridCol w:w="3600"/>
            <w:gridCol w:w="1515"/>
            <w:gridCol w:w="1860"/>
          </w:tblGrid>
        </w:tblGridChange>
      </w:tblGrid>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Nombre</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Descripción</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Duración total</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Recursos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2F">
      <w:pPr>
        <w:pageBreakBefore w:val="0"/>
        <w:widowControl w:val="0"/>
        <w:spacing w:line="240" w:lineRule="auto"/>
        <w:jc w:val="both"/>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30">
      <w:pPr>
        <w:pageBreakBefore w:val="0"/>
        <w:widowControl w:val="0"/>
        <w:spacing w:line="276" w:lineRule="auto"/>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Plan de trabajo</w:t>
      </w:r>
    </w:p>
    <w:p w:rsidR="00000000" w:rsidDel="00000000" w:rsidP="00000000" w:rsidRDefault="00000000" w:rsidRPr="00000000" w14:paraId="00000031">
      <w:pPr>
        <w:pageBreakBefore w:val="0"/>
        <w:widowControl w:val="0"/>
        <w:spacing w:line="240" w:lineRule="auto"/>
        <w:jc w:val="both"/>
        <w:rPr>
          <w:rFonts w:ascii="Oswald" w:cs="Oswald" w:eastAsia="Oswald" w:hAnsi="Oswald"/>
          <w:b w:val="1"/>
          <w:sz w:val="24"/>
          <w:szCs w:val="24"/>
        </w:rPr>
      </w:pPr>
      <w:r w:rsidDel="00000000" w:rsidR="00000000" w:rsidRPr="00000000">
        <w:rPr>
          <w:rFonts w:ascii="Oswald" w:cs="Oswald" w:eastAsia="Oswald" w:hAnsi="Oswald"/>
          <w:sz w:val="20"/>
          <w:szCs w:val="20"/>
          <w:rtl w:val="0"/>
        </w:rPr>
        <w:t xml:space="preserve">La programación, incluye las fechas y los hitos relevantes de la realización del programa (tanto de preparación y ejecución cómo de evaluación). Este apartado es la expresión en fechas de las actividades enunciadas en el apartado anterior.</w:t>
      </w:r>
      <w:r w:rsidDel="00000000" w:rsidR="00000000" w:rsidRPr="00000000">
        <w:rPr>
          <w:rtl w:val="0"/>
        </w:rPr>
      </w:r>
    </w:p>
    <w:tbl>
      <w:tblPr>
        <w:tblStyle w:val="Table6"/>
        <w:tblW w:w="9120.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0"/>
        <w:tblGridChange w:id="0">
          <w:tblGrid>
            <w:gridCol w:w="912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76" w:lineRule="auto"/>
              <w:jc w:val="both"/>
              <w:rPr>
                <w:rFonts w:ascii="Oswald" w:cs="Oswald" w:eastAsia="Oswald" w:hAnsi="Oswald"/>
                <w:sz w:val="24"/>
                <w:szCs w:val="24"/>
              </w:rPr>
            </w:pPr>
            <w:r w:rsidDel="00000000" w:rsidR="00000000" w:rsidRPr="00000000">
              <w:rPr>
                <w:rtl w:val="0"/>
              </w:rPr>
            </w:r>
          </w:p>
        </w:tc>
      </w:tr>
    </w:tbl>
    <w:p w:rsidR="00000000" w:rsidDel="00000000" w:rsidP="00000000" w:rsidRDefault="00000000" w:rsidRPr="00000000" w14:paraId="00000033">
      <w:pPr>
        <w:pageBreakBefore w:val="0"/>
        <w:widowControl w:val="0"/>
        <w:spacing w:line="240" w:lineRule="auto"/>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34">
      <w:pPr>
        <w:widowControl w:val="0"/>
        <w:spacing w:line="276" w:lineRule="auto"/>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Estrategias de comunicación</w:t>
      </w:r>
    </w:p>
    <w:p w:rsidR="00000000" w:rsidDel="00000000" w:rsidP="00000000" w:rsidRDefault="00000000" w:rsidRPr="00000000" w14:paraId="00000035">
      <w:pPr>
        <w:widowControl w:val="0"/>
        <w:spacing w:line="240" w:lineRule="auto"/>
        <w:jc w:val="both"/>
        <w:rPr>
          <w:rFonts w:ascii="Oswald" w:cs="Oswald" w:eastAsia="Oswald" w:hAnsi="Oswald"/>
          <w:b w:val="1"/>
          <w:sz w:val="24"/>
          <w:szCs w:val="24"/>
        </w:rPr>
      </w:pPr>
      <w:r w:rsidDel="00000000" w:rsidR="00000000" w:rsidRPr="00000000">
        <w:rPr>
          <w:rFonts w:ascii="Oswald" w:cs="Oswald" w:eastAsia="Oswald" w:hAnsi="Oswald"/>
          <w:sz w:val="20"/>
          <w:szCs w:val="20"/>
          <w:rtl w:val="0"/>
        </w:rPr>
        <w:t xml:space="preserve">Indica los canales de difusión, convocatoria, información y comunicación que serán parte de tu programa. Además, describe brevemente el uso que le darás, la frecuencia de entrega de la información y a qué públicos estará dirigida.</w:t>
      </w:r>
      <w:r w:rsidDel="00000000" w:rsidR="00000000" w:rsidRPr="00000000">
        <w:rPr>
          <w:rtl w:val="0"/>
        </w:rPr>
      </w:r>
    </w:p>
    <w:tbl>
      <w:tblPr>
        <w:tblStyle w:val="Table7"/>
        <w:tblW w:w="9120.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0"/>
        <w:tblGridChange w:id="0">
          <w:tblGrid>
            <w:gridCol w:w="912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line="276" w:lineRule="auto"/>
              <w:jc w:val="both"/>
              <w:rPr>
                <w:rFonts w:ascii="Oswald" w:cs="Oswald" w:eastAsia="Oswald" w:hAnsi="Oswald"/>
                <w:b w:val="1"/>
                <w:sz w:val="24"/>
                <w:szCs w:val="24"/>
              </w:rPr>
            </w:pPr>
            <w:r w:rsidDel="00000000" w:rsidR="00000000" w:rsidRPr="00000000">
              <w:rPr>
                <w:rtl w:val="0"/>
              </w:rPr>
            </w:r>
          </w:p>
        </w:tc>
      </w:tr>
    </w:tbl>
    <w:p w:rsidR="00000000" w:rsidDel="00000000" w:rsidP="00000000" w:rsidRDefault="00000000" w:rsidRPr="00000000" w14:paraId="00000037">
      <w:pPr>
        <w:widowControl w:val="0"/>
        <w:spacing w:line="240" w:lineRule="auto"/>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38">
      <w:pPr>
        <w:pageBreakBefore w:val="0"/>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Medición y evidencia</w:t>
      </w:r>
    </w:p>
    <w:p w:rsidR="00000000" w:rsidDel="00000000" w:rsidP="00000000" w:rsidRDefault="00000000" w:rsidRPr="00000000" w14:paraId="00000039">
      <w:pPr>
        <w:widowControl w:val="0"/>
        <w:spacing w:line="240" w:lineRule="auto"/>
        <w:jc w:val="both"/>
        <w:rPr>
          <w:rFonts w:ascii="Oswald" w:cs="Oswald" w:eastAsia="Oswald" w:hAnsi="Oswald"/>
          <w:b w:val="1"/>
          <w:sz w:val="24"/>
          <w:szCs w:val="24"/>
        </w:rPr>
      </w:pPr>
      <w:r w:rsidDel="00000000" w:rsidR="00000000" w:rsidRPr="00000000">
        <w:rPr>
          <w:rFonts w:ascii="Oswald" w:cs="Oswald" w:eastAsia="Oswald" w:hAnsi="Oswald"/>
          <w:sz w:val="20"/>
          <w:szCs w:val="20"/>
          <w:rtl w:val="0"/>
        </w:rPr>
        <w:t xml:space="preserve">Describe las formas en que tomarás registro de las actividades en sus diferentes etapas, las formas en que se solicitará la retroalimentación desde las audiencias y comprobarás los resultados esperados.</w:t>
      </w:r>
      <w:r w:rsidDel="00000000" w:rsidR="00000000" w:rsidRPr="00000000">
        <w:rPr>
          <w:rtl w:val="0"/>
        </w:rPr>
      </w:r>
    </w:p>
    <w:tbl>
      <w:tblPr>
        <w:tblStyle w:val="Table8"/>
        <w:tblW w:w="9120.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0"/>
        <w:tblGridChange w:id="0">
          <w:tblGrid>
            <w:gridCol w:w="912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jc w:val="both"/>
              <w:rPr>
                <w:rFonts w:ascii="Oswald" w:cs="Oswald" w:eastAsia="Oswald" w:hAnsi="Oswald"/>
                <w:sz w:val="24"/>
                <w:szCs w:val="24"/>
              </w:rPr>
            </w:pPr>
            <w:r w:rsidDel="00000000" w:rsidR="00000000" w:rsidRPr="00000000">
              <w:rPr>
                <w:rtl w:val="0"/>
              </w:rPr>
            </w:r>
          </w:p>
        </w:tc>
      </w:tr>
    </w:tbl>
    <w:p w:rsidR="00000000" w:rsidDel="00000000" w:rsidP="00000000" w:rsidRDefault="00000000" w:rsidRPr="00000000" w14:paraId="0000003B">
      <w:pPr>
        <w:widowControl w:val="0"/>
        <w:spacing w:line="240" w:lineRule="auto"/>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3C">
      <w:pPr>
        <w:pageBreakBefore w:val="0"/>
        <w:rPr>
          <w:rFonts w:ascii="Oswald" w:cs="Oswald" w:eastAsia="Oswald" w:hAnsi="Oswald"/>
          <w:b w:val="1"/>
          <w:sz w:val="24"/>
          <w:szCs w:val="24"/>
        </w:rPr>
      </w:pPr>
      <w:r w:rsidDel="00000000" w:rsidR="00000000" w:rsidRPr="00000000">
        <w:rPr>
          <w:rtl w:val="0"/>
        </w:rPr>
      </w:r>
    </w:p>
    <w:sectPr>
      <w:headerReference r:id="rId6" w:type="default"/>
      <w:foot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spacing w:line="276" w:lineRule="auto"/>
      <w:jc w:val="center"/>
      <w:rPr/>
    </w:pPr>
    <w:r w:rsidDel="00000000" w:rsidR="00000000" w:rsidRPr="00000000">
      <w:rPr/>
      <w:drawing>
        <wp:inline distB="114300" distT="114300" distL="114300" distR="114300">
          <wp:extent cx="2605088" cy="55329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05088" cy="553293"/>
                  </a:xfrm>
                  <a:prstGeom prst="rect"/>
                  <a:ln/>
                </pic:spPr>
              </pic:pic>
            </a:graphicData>
          </a:graphic>
        </wp:inline>
      </w:drawing>
    </w:r>
    <w:r w:rsidDel="00000000" w:rsidR="00000000" w:rsidRPr="00000000">
      <w:rPr>
        <w:rtl w:val="0"/>
      </w:rPr>
      <w:t xml:space="preserve">       </w:t>
    </w:r>
    <w:r w:rsidDel="00000000" w:rsidR="00000000" w:rsidRPr="00000000">
      <w:rPr>
        <w:rFonts w:ascii="Oswald" w:cs="Oswald" w:eastAsia="Oswald" w:hAnsi="Oswald"/>
        <w:color w:val="666666"/>
        <w:sz w:val="24"/>
        <w:szCs w:val="24"/>
      </w:rPr>
      <w:drawing>
        <wp:inline distB="114300" distT="114300" distL="114300" distR="114300">
          <wp:extent cx="1579725" cy="752475"/>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79725" cy="752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